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33" w:rsidRPr="00B6634D" w:rsidRDefault="009F3E33" w:rsidP="009F3E33">
      <w:pPr>
        <w:spacing w:line="240" w:lineRule="auto"/>
        <w:jc w:val="center"/>
        <w:rPr>
          <w:sz w:val="32"/>
        </w:rPr>
      </w:pPr>
      <w:r w:rsidRPr="00B6634D">
        <w:rPr>
          <w:sz w:val="32"/>
        </w:rPr>
        <w:t xml:space="preserve">DNA </w:t>
      </w:r>
      <w:r w:rsidRPr="00094511">
        <w:rPr>
          <w:rFonts w:ascii="AR HERMANN" w:hAnsi="AR HERMANN"/>
          <w:sz w:val="36"/>
        </w:rPr>
        <w:t>Extraction</w:t>
      </w:r>
      <w:r w:rsidRPr="00B6634D">
        <w:rPr>
          <w:sz w:val="32"/>
        </w:rPr>
        <w:t xml:space="preserve"> from Strawberries</w:t>
      </w:r>
      <w:r>
        <w:rPr>
          <w:sz w:val="32"/>
        </w:rPr>
        <w:t xml:space="preserve"> Lab Questions</w:t>
      </w:r>
    </w:p>
    <w:p w:rsidR="009F3E33" w:rsidRPr="00FB7742" w:rsidRDefault="009F3E33" w:rsidP="009F3E33">
      <w:pPr>
        <w:spacing w:line="240" w:lineRule="auto"/>
        <w:rPr>
          <w:b/>
          <w:sz w:val="24"/>
          <w:szCs w:val="24"/>
        </w:rPr>
      </w:pPr>
      <w:r>
        <w:rPr>
          <w:b/>
        </w:rPr>
        <w:t>Pre-Lab Questions:</w:t>
      </w:r>
    </w:p>
    <w:p w:rsidR="009F3E33" w:rsidRDefault="009F3E33" w:rsidP="009F3E3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B7742">
        <w:rPr>
          <w:sz w:val="24"/>
          <w:szCs w:val="24"/>
        </w:rPr>
        <w:t xml:space="preserve"> Do strawberries have DNA? Why do you think so? (Explain your decision- why might a strawberry not need DNA or need DNA?)</w:t>
      </w:r>
    </w:p>
    <w:p w:rsidR="009F3E33" w:rsidRDefault="009F3E33" w:rsidP="009F3E33">
      <w:pPr>
        <w:pStyle w:val="ListParagraph"/>
        <w:rPr>
          <w:sz w:val="24"/>
          <w:szCs w:val="24"/>
        </w:rPr>
      </w:pPr>
    </w:p>
    <w:p w:rsidR="009F3E33" w:rsidRDefault="009F3E33" w:rsidP="009F3E33">
      <w:pPr>
        <w:pStyle w:val="ListParagraph"/>
        <w:rPr>
          <w:sz w:val="24"/>
          <w:szCs w:val="24"/>
        </w:rPr>
      </w:pPr>
    </w:p>
    <w:p w:rsidR="009F3E33" w:rsidRDefault="009F3E33" w:rsidP="009F3E33">
      <w:pPr>
        <w:pStyle w:val="ListParagraph"/>
        <w:rPr>
          <w:sz w:val="24"/>
          <w:szCs w:val="24"/>
        </w:rPr>
      </w:pPr>
    </w:p>
    <w:p w:rsidR="009F3E33" w:rsidRDefault="009F3E33" w:rsidP="009F3E33">
      <w:pPr>
        <w:pStyle w:val="ListParagraph"/>
        <w:rPr>
          <w:sz w:val="24"/>
          <w:szCs w:val="24"/>
        </w:rPr>
      </w:pPr>
    </w:p>
    <w:p w:rsidR="009F3E33" w:rsidRPr="00FB7742" w:rsidRDefault="009F3E33" w:rsidP="009F3E33">
      <w:pPr>
        <w:pStyle w:val="ListParagraph"/>
        <w:rPr>
          <w:sz w:val="24"/>
          <w:szCs w:val="24"/>
        </w:rPr>
      </w:pPr>
    </w:p>
    <w:p w:rsidR="009F3E33" w:rsidRPr="009F3E33" w:rsidRDefault="009F3E33" w:rsidP="009F3E3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B7742">
        <w:rPr>
          <w:rFonts w:eastAsia="Times New Roman" w:cs="Times New Roman"/>
          <w:iCs/>
          <w:color w:val="000000"/>
          <w:sz w:val="24"/>
          <w:szCs w:val="24"/>
        </w:rPr>
        <w:t>What do you think the Extraction Buffer will do to the strawberry cells?</w:t>
      </w:r>
      <w:r>
        <w:rPr>
          <w:rFonts w:eastAsia="Times New Roman" w:cs="Times New Roman"/>
          <w:iCs/>
          <w:color w:val="000000"/>
          <w:sz w:val="24"/>
          <w:szCs w:val="24"/>
        </w:rPr>
        <w:t xml:space="preserve"> Read the instructions below to help you decide.</w:t>
      </w:r>
    </w:p>
    <w:p w:rsidR="009F3E33" w:rsidRDefault="009F3E33" w:rsidP="009F3E33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</w:p>
    <w:p w:rsidR="009F3E33" w:rsidRDefault="009F3E33" w:rsidP="009F3E33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</w:p>
    <w:p w:rsidR="009F3E33" w:rsidRPr="009F3E33" w:rsidRDefault="009F3E33" w:rsidP="009F3E33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</w:p>
    <w:p w:rsidR="009F3E33" w:rsidRDefault="009F3E33" w:rsidP="009F3E33">
      <w:pPr>
        <w:pStyle w:val="ListParagraph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9F3E33" w:rsidRPr="00FB7742" w:rsidRDefault="009F3E33" w:rsidP="009F3E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>During-Lab Questions</w:t>
      </w:r>
      <w:r w:rsidRPr="00FB7742">
        <w:rPr>
          <w:sz w:val="24"/>
          <w:szCs w:val="24"/>
        </w:rPr>
        <w:t>:</w:t>
      </w:r>
    </w:p>
    <w:p w:rsidR="009F3E33" w:rsidRDefault="009F3E33" w:rsidP="009F3E3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B774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Do you see anything in the tube that might be strawberry DNA? If so, where is it? Describe its appearance.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9F3E33" w:rsidRDefault="009F3E33" w:rsidP="009F3E33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9F3E33" w:rsidRDefault="009F3E33" w:rsidP="009F3E33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9F3E33" w:rsidRDefault="009F3E33" w:rsidP="009F3E33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9F3E33" w:rsidRDefault="009F3E33" w:rsidP="009F3E33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9F3E33" w:rsidRPr="00FB7742" w:rsidRDefault="009F3E33" w:rsidP="009F3E3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Try to stretch it out- how long (cm) can you get it?</w:t>
      </w:r>
    </w:p>
    <w:p w:rsidR="009F3E33" w:rsidRDefault="009F3E33" w:rsidP="009F3E33">
      <w:pPr>
        <w:pStyle w:val="ListParagraph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9F3E33" w:rsidRDefault="009F3E33" w:rsidP="009F3E33">
      <w:pPr>
        <w:pStyle w:val="ListParagraph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9F3E33" w:rsidRDefault="009F3E33" w:rsidP="009F3E33">
      <w:pPr>
        <w:pStyle w:val="ListParagraph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9F3E33" w:rsidRDefault="009F3E33" w:rsidP="009F3E33">
      <w:pPr>
        <w:pStyle w:val="ListParagraph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9F3E33" w:rsidRDefault="009F3E33" w:rsidP="009F3E33">
      <w:pPr>
        <w:pStyle w:val="ListParagraph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B16D8"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7739113C" wp14:editId="63571FAF">
            <wp:simplePos x="0" y="0"/>
            <wp:positionH relativeFrom="column">
              <wp:posOffset>4457700</wp:posOffset>
            </wp:positionH>
            <wp:positionV relativeFrom="paragraph">
              <wp:posOffset>88265</wp:posOffset>
            </wp:positionV>
            <wp:extent cx="169545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9" name="Picture 9" descr="https://encrypted-tbn0.gstatic.com/images?q=tbn:ANd9GcR1_VxAgY0eSlnxUadeW863Mcx4XzWriWqQ39LxPoa_lfAkw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1_VxAgY0eSlnxUadeW863Mcx4XzWriWqQ39LxPoa_lfAkwO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E33" w:rsidRDefault="009F3E33" w:rsidP="009F3E33">
      <w:pPr>
        <w:pStyle w:val="ListParagraph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9F3E33" w:rsidRDefault="009F3E33" w:rsidP="009F3E33">
      <w:pPr>
        <w:pStyle w:val="ListParagraph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9F3E33" w:rsidRDefault="009F3E33" w:rsidP="009F3E33">
      <w:pPr>
        <w:pStyle w:val="ListParagraph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9F3E33" w:rsidRDefault="009F3E33" w:rsidP="009F3E3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 further</w:t>
      </w:r>
      <w:r w:rsidRPr="008F3F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8F3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can try using this DNA extraction activity on lots of other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unprocessed foods or plants-</w:t>
      </w:r>
      <w:r w:rsidRPr="008F3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Grab some oatmeal or kiwis from the kitchen and try it again!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F3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Which foods give you the most DNA?</w:t>
      </w: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Conclusions and Analysis</w:t>
      </w: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It is important that you understand the steps in the extraction procedure and why each step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was necessary. Each step in the procedure aided in isolating the DNA from other cellular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materials. Match the procedure with its function:</w:t>
      </w: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PROCEDURE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FUNCTION</w:t>
      </w: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ind w:right="-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A. Filter strawberry slurry through cheesecloth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___ </w:t>
      </w:r>
      <w:proofErr w:type="gramStart"/>
      <w:r>
        <w:rPr>
          <w:rFonts w:ascii="Times-Roman" w:hAnsi="Times-Roman" w:cs="Times-Roman"/>
          <w:sz w:val="24"/>
          <w:szCs w:val="24"/>
        </w:rPr>
        <w:t>To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precipitate DNA from solution</w:t>
      </w: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ind w:right="-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B. Mush strawberry with salty/soapy solution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___ Separate components of the cell</w:t>
      </w: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ind w:right="-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C. Initial smashing and grinding of strawberry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___ </w:t>
      </w:r>
      <w:proofErr w:type="gramStart"/>
      <w:r>
        <w:rPr>
          <w:rFonts w:ascii="Times-Roman" w:hAnsi="Times-Roman" w:cs="Times-Roman"/>
          <w:sz w:val="24"/>
          <w:szCs w:val="24"/>
        </w:rPr>
        <w:t>Break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open the cells</w:t>
      </w: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ind w:left="5760" w:right="-360" w:hanging="57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D. Addition of ethanol to filtered extract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___ Break up proteins and dissolve cell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membranes</w:t>
      </w: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ind w:left="5760" w:right="-360" w:hanging="5760"/>
        <w:rPr>
          <w:rFonts w:ascii="Times-Roman" w:hAnsi="Times-Roman" w:cs="Times-Roman"/>
          <w:sz w:val="24"/>
          <w:szCs w:val="24"/>
        </w:rPr>
      </w:pP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What did the DNA look like? Relate what you know about the chemical structure of DNA to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what you observed today.</w:t>
      </w: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Explain what happened in the final step when you added ethanol to your strawberry extract.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-Italic" w:hAnsi="Times-Italic" w:cs="Times-Italic"/>
          <w:i/>
          <w:iCs/>
          <w:sz w:val="24"/>
          <w:szCs w:val="24"/>
        </w:rPr>
        <w:t>Hint</w:t>
      </w:r>
      <w:r>
        <w:rPr>
          <w:rFonts w:ascii="Times-Roman" w:hAnsi="Times-Roman" w:cs="Times-Roman"/>
          <w:sz w:val="24"/>
          <w:szCs w:val="24"/>
        </w:rPr>
        <w:t xml:space="preserve">: </w:t>
      </w:r>
      <w:r>
        <w:rPr>
          <w:rFonts w:ascii="Times-Italic" w:hAnsi="Times-Italic" w:cs="Times-Italic"/>
          <w:i/>
          <w:iCs/>
          <w:sz w:val="24"/>
          <w:szCs w:val="24"/>
        </w:rPr>
        <w:t>DNA is soluble in water, but not in ethanol</w:t>
      </w:r>
      <w:r>
        <w:rPr>
          <w:rFonts w:ascii="Times-Roman" w:hAnsi="Times-Roman" w:cs="Times-Roman"/>
          <w:sz w:val="24"/>
          <w:szCs w:val="24"/>
        </w:rPr>
        <w:t>)</w:t>
      </w: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4. A person cannot see </w:t>
      </w:r>
      <w:proofErr w:type="gramStart"/>
      <w:r>
        <w:rPr>
          <w:rFonts w:ascii="Times-Roman" w:hAnsi="Times-Roman" w:cs="Times-Roman"/>
          <w:sz w:val="24"/>
          <w:szCs w:val="24"/>
        </w:rPr>
        <w:t>a single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cotton thread 100 feet away, but if you wound thousands of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threads together into a rope, it would be visible much further away. Is this statement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analogous to our DNA extraction? Explain.</w:t>
      </w: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Why is it important for scientists to be able to remove DNA from an organism? List two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reasons.</w:t>
      </w: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17E8" w:rsidRDefault="00B417E8" w:rsidP="00B417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17E8" w:rsidRDefault="00B417E8" w:rsidP="00B417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-Roman" w:hAnsi="Times-Roman" w:cs="Times-Roman"/>
          <w:sz w:val="24"/>
          <w:szCs w:val="24"/>
        </w:rPr>
        <w:t xml:space="preserve">6. Is there DNA in your food? ________ </w:t>
      </w:r>
      <w:proofErr w:type="gramStart"/>
      <w:r>
        <w:rPr>
          <w:rFonts w:ascii="Times-Roman" w:hAnsi="Times-Roman" w:cs="Times-Roman"/>
          <w:sz w:val="24"/>
          <w:szCs w:val="24"/>
        </w:rPr>
        <w:t>How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do you know?</w:t>
      </w:r>
      <w:r>
        <w:rPr>
          <w:rFonts w:ascii="Times-Roman" w:hAnsi="Times-Roman" w:cs="Times-Roman"/>
          <w:sz w:val="24"/>
          <w:szCs w:val="24"/>
        </w:rPr>
        <w:br/>
      </w:r>
    </w:p>
    <w:p w:rsidR="00B417E8" w:rsidRDefault="00B417E8" w:rsidP="00B417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B417E8" w:rsidRDefault="00B417E8" w:rsidP="00B417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B417E8" w:rsidRDefault="00B417E8" w:rsidP="00B417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B417E8" w:rsidRDefault="00B417E8" w:rsidP="00B417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9F3E33" w:rsidRPr="009F3E33" w:rsidRDefault="009F3E33" w:rsidP="009F3E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B6634D">
        <w:rPr>
          <w:sz w:val="32"/>
        </w:rPr>
        <w:lastRenderedPageBreak/>
        <w:t xml:space="preserve">DNA </w:t>
      </w:r>
      <w:r w:rsidRPr="00094511">
        <w:rPr>
          <w:rFonts w:ascii="AR HERMANN" w:hAnsi="AR HERMANN"/>
          <w:sz w:val="36"/>
        </w:rPr>
        <w:t>Extraction</w:t>
      </w:r>
      <w:r w:rsidRPr="00B6634D">
        <w:rPr>
          <w:sz w:val="32"/>
        </w:rPr>
        <w:t xml:space="preserve"> from Strawberries</w:t>
      </w:r>
      <w:r>
        <w:rPr>
          <w:sz w:val="32"/>
        </w:rPr>
        <w:t xml:space="preserve"> Lab Instructions </w:t>
      </w:r>
      <w:bookmarkStart w:id="0" w:name="_GoBack"/>
      <w:bookmarkEnd w:id="0"/>
    </w:p>
    <w:p w:rsidR="009F3E33" w:rsidRDefault="009F3E33" w:rsidP="009F3E33">
      <w:r w:rsidRPr="00F4632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281F8" wp14:editId="7050E7AC">
                <wp:simplePos x="0" y="0"/>
                <wp:positionH relativeFrom="column">
                  <wp:posOffset>-85725</wp:posOffset>
                </wp:positionH>
                <wp:positionV relativeFrom="paragraph">
                  <wp:posOffset>292736</wp:posOffset>
                </wp:positionV>
                <wp:extent cx="6000750" cy="19621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962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.75pt;margin-top:23.05pt;width:472.5pt;height:1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" filled="f" strokecolor="#243f60 [1604]" strokeweight="2pt"/>
            </w:pict>
          </mc:Fallback>
        </mc:AlternateContent>
      </w:r>
      <w:r w:rsidRPr="00F46324">
        <w:rPr>
          <w:b/>
        </w:rPr>
        <w:t>Materials per student group</w:t>
      </w:r>
      <w:r>
        <w:t xml:space="preserve"> (C)</w:t>
      </w:r>
    </w:p>
    <w:p w:rsidR="009F3E33" w:rsidRPr="00AB16D8" w:rsidRDefault="009F3E33" w:rsidP="009F3E33">
      <w:pPr>
        <w:spacing w:line="240" w:lineRule="exact"/>
        <w:rPr>
          <w:sz w:val="20"/>
        </w:rPr>
      </w:pPr>
      <w:r w:rsidRPr="00AB16D8">
        <w:rPr>
          <w:noProof/>
          <w:sz w:val="20"/>
        </w:rPr>
        <w:drawing>
          <wp:anchor distT="0" distB="0" distL="114300" distR="114300" simplePos="0" relativeHeight="251668480" behindDoc="1" locked="0" layoutInCell="1" allowOverlap="1" wp14:anchorId="6AD4B6DB" wp14:editId="7D77D5AF">
            <wp:simplePos x="0" y="0"/>
            <wp:positionH relativeFrom="column">
              <wp:posOffset>4010025</wp:posOffset>
            </wp:positionH>
            <wp:positionV relativeFrom="paragraph">
              <wp:posOffset>179705</wp:posOffset>
            </wp:positionV>
            <wp:extent cx="169545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11" name="Picture 11" descr="https://encrypted-tbn0.gstatic.com/images?q=tbn:ANd9GcR1_VxAgY0eSlnxUadeW863Mcx4XzWriWqQ39LxPoa_lfAkw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1_VxAgY0eSlnxUadeW863Mcx4XzWriWqQ39LxPoa_lfAkwO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6D8">
        <w:rPr>
          <w:sz w:val="20"/>
        </w:rPr>
        <w:t>• 1-3 strawberries (about the volume of a golf ball). Frozen strawberries should be thawed at room temperature.</w:t>
      </w:r>
    </w:p>
    <w:p w:rsidR="009F3E33" w:rsidRPr="00AB16D8" w:rsidRDefault="009F3E33" w:rsidP="009F3E33">
      <w:pPr>
        <w:spacing w:line="240" w:lineRule="exact"/>
        <w:rPr>
          <w:sz w:val="20"/>
        </w:rPr>
      </w:pPr>
      <w:r w:rsidRPr="00AB16D8">
        <w:rPr>
          <w:sz w:val="20"/>
        </w:rPr>
        <w:t xml:space="preserve">• 10 ml DNA Extraction Buffer (soapy salty water) in a </w:t>
      </w:r>
      <w:r w:rsidRPr="00AB16D8">
        <w:rPr>
          <w:sz w:val="20"/>
          <w:u w:val="single"/>
        </w:rPr>
        <w:t>graduated cylinder</w:t>
      </w:r>
    </w:p>
    <w:p w:rsidR="009F3E33" w:rsidRPr="00AB16D8" w:rsidRDefault="009F3E33" w:rsidP="009F3E33">
      <w:pPr>
        <w:spacing w:line="240" w:lineRule="exact"/>
        <w:rPr>
          <w:sz w:val="20"/>
        </w:rPr>
      </w:pPr>
      <w:r w:rsidRPr="00AB16D8">
        <w:rPr>
          <w:sz w:val="20"/>
        </w:rPr>
        <w:t xml:space="preserve">• About 20 ml ice cold 91% or 100% isopropyl alcohol in a </w:t>
      </w:r>
      <w:r w:rsidRPr="00AB16D8">
        <w:rPr>
          <w:sz w:val="20"/>
          <w:u w:val="single"/>
        </w:rPr>
        <w:t>beaker</w:t>
      </w:r>
    </w:p>
    <w:p w:rsidR="009F3E33" w:rsidRPr="00AB16D8" w:rsidRDefault="009F3E33" w:rsidP="009F3E33">
      <w:pPr>
        <w:spacing w:line="240" w:lineRule="exact"/>
        <w:rPr>
          <w:sz w:val="20"/>
        </w:rPr>
      </w:pPr>
      <w:r w:rsidRPr="00AB16D8">
        <w:rPr>
          <w:sz w:val="20"/>
        </w:rPr>
        <w:t>• 1 Ziploc™ bag</w:t>
      </w:r>
    </w:p>
    <w:p w:rsidR="009F3E33" w:rsidRPr="00AB16D8" w:rsidRDefault="009F3E33" w:rsidP="009F3E33">
      <w:pPr>
        <w:spacing w:line="240" w:lineRule="exact"/>
        <w:rPr>
          <w:sz w:val="20"/>
        </w:rPr>
      </w:pPr>
      <w:r w:rsidRPr="00AB16D8">
        <w:rPr>
          <w:sz w:val="20"/>
        </w:rPr>
        <w:t>• 1 clear test tube</w:t>
      </w:r>
      <w:r>
        <w:rPr>
          <w:sz w:val="20"/>
        </w:rPr>
        <w:t xml:space="preserve"> (leave it in a beaker to stand it up)</w:t>
      </w:r>
    </w:p>
    <w:p w:rsidR="009F3E33" w:rsidRPr="00AB16D8" w:rsidRDefault="009F3E33" w:rsidP="009F3E33">
      <w:pPr>
        <w:spacing w:line="240" w:lineRule="exact"/>
        <w:rPr>
          <w:sz w:val="20"/>
        </w:rPr>
      </w:pPr>
      <w:r w:rsidRPr="00AB16D8">
        <w:rPr>
          <w:sz w:val="20"/>
        </w:rPr>
        <w:t xml:space="preserve">• 1 funnel lined with a </w:t>
      </w:r>
      <w:r>
        <w:rPr>
          <w:sz w:val="20"/>
        </w:rPr>
        <w:t>water-</w:t>
      </w:r>
      <w:r w:rsidRPr="00AB16D8">
        <w:rPr>
          <w:sz w:val="20"/>
        </w:rPr>
        <w:t>moistened paper towel</w:t>
      </w:r>
    </w:p>
    <w:p w:rsidR="009F3E33" w:rsidRPr="00AB16D8" w:rsidRDefault="009F3E33" w:rsidP="009F3E33">
      <w:pPr>
        <w:spacing w:line="240" w:lineRule="exact"/>
        <w:rPr>
          <w:sz w:val="20"/>
        </w:rPr>
      </w:pPr>
      <w:r w:rsidRPr="00AB16D8">
        <w:rPr>
          <w:sz w:val="20"/>
        </w:rPr>
        <w:t>• 1 coffee stirrer or pipet</w:t>
      </w:r>
    </w:p>
    <w:p w:rsidR="009F3E33" w:rsidRPr="00B6634D" w:rsidRDefault="009F3E33" w:rsidP="009F3E33">
      <w:pPr>
        <w:rPr>
          <w:b/>
        </w:rPr>
      </w:pPr>
      <w:r>
        <w:rPr>
          <w:b/>
        </w:rPr>
        <w:t>Procedure:</w:t>
      </w:r>
    </w:p>
    <w:p w:rsidR="009F3E33" w:rsidRDefault="009F3E33" w:rsidP="009F3E33">
      <w:pPr>
        <w:spacing w:line="240" w:lineRule="auto"/>
      </w:pPr>
      <w:r>
        <w:t>1. Remove the green sepals from the strawberries if present.  Throw away in the trash can! (Seat B)</w:t>
      </w:r>
    </w:p>
    <w:p w:rsidR="009F3E33" w:rsidRDefault="009F3E33" w:rsidP="009F3E33">
      <w:pPr>
        <w:spacing w:line="240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94D8A97" wp14:editId="2ECAB1FA">
            <wp:simplePos x="0" y="0"/>
            <wp:positionH relativeFrom="column">
              <wp:posOffset>4257675</wp:posOffset>
            </wp:positionH>
            <wp:positionV relativeFrom="paragraph">
              <wp:posOffset>166370</wp:posOffset>
            </wp:positionV>
            <wp:extent cx="194310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388" y="21402"/>
                <wp:lineTo x="21388" y="0"/>
                <wp:lineTo x="0" y="0"/>
              </wp:wrapPolygon>
            </wp:wrapTight>
            <wp:docPr id="12" name="Picture 12" descr="http://www.biologyjunction.com/images/straw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junction.com/images/strawb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 Place strawberries into a Ziploc (TM) bag and seal shut. (A)</w:t>
      </w:r>
    </w:p>
    <w:p w:rsidR="009F3E33" w:rsidRDefault="009F3E33" w:rsidP="009F3E33">
      <w:pPr>
        <w:spacing w:line="240" w:lineRule="auto"/>
      </w:pPr>
      <w:r>
        <w:t xml:space="preserve">3. Squish for 1-2 full minutes to </w:t>
      </w:r>
      <w:r w:rsidRPr="00B6634D">
        <w:rPr>
          <w:i/>
        </w:rPr>
        <w:t>completely</w:t>
      </w:r>
      <w:r>
        <w:t xml:space="preserve"> squash the fruit. (D)</w:t>
      </w:r>
    </w:p>
    <w:p w:rsidR="009F3E33" w:rsidRDefault="009F3E33" w:rsidP="009F3E33">
      <w:pPr>
        <w:spacing w:line="240" w:lineRule="auto"/>
      </w:pPr>
      <w:r>
        <w:t>4. Add 10 ml DNA Extraction Buffer (soapy salty water) to the bag and reseal.  (C)</w:t>
      </w:r>
    </w:p>
    <w:p w:rsidR="009F3E33" w:rsidRDefault="009F3E33" w:rsidP="009F3E33">
      <w:pPr>
        <w:spacing w:line="240" w:lineRule="auto"/>
      </w:pPr>
      <w:r>
        <w:t>5. Squish for a few more minutes. Try not to make a lot of soap bubbles. (B)</w:t>
      </w:r>
    </w:p>
    <w:p w:rsidR="009F3E33" w:rsidRDefault="009F3E33" w:rsidP="009F3E33">
      <w:pPr>
        <w:spacing w:line="240" w:lineRule="auto"/>
      </w:pPr>
      <w:r>
        <w:t xml:space="preserve">6. Set up the filtration putting the test tube, funnel and paper towel like shown in the image to the right (A): </w:t>
      </w:r>
    </w:p>
    <w:p w:rsidR="009F3E33" w:rsidRDefault="009F3E33" w:rsidP="009F3E33">
      <w:pPr>
        <w:spacing w:line="240" w:lineRule="auto"/>
      </w:pPr>
      <w:r>
        <w:t xml:space="preserve">7. Filter the contents of your Ziploc bag through the moistened paper towel and wait for the liquid to collect in the bottom of the test tube. </w:t>
      </w:r>
      <w:r>
        <w:br/>
        <w:t xml:space="preserve">Do NOT squeeze the paper towel! WAIT until you collect about 3 ml liquid. You may have to pour in stages while you wait for it to filter through. While you wait, start the questions at the end of the lab. </w:t>
      </w:r>
      <w:r>
        <w:sym w:font="Wingdings" w:char="F04A"/>
      </w:r>
      <w:r>
        <w:t>(C)</w:t>
      </w:r>
    </w:p>
    <w:p w:rsidR="009F3E33" w:rsidRDefault="009F3E33" w:rsidP="009F3E33">
      <w:pPr>
        <w:spacing w:line="240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11A85AF" wp14:editId="61875773">
            <wp:simplePos x="0" y="0"/>
            <wp:positionH relativeFrom="column">
              <wp:posOffset>3939540</wp:posOffset>
            </wp:positionH>
            <wp:positionV relativeFrom="paragraph">
              <wp:posOffset>313055</wp:posOffset>
            </wp:positionV>
            <wp:extent cx="2393950" cy="1771650"/>
            <wp:effectExtent l="0" t="0" r="6350" b="0"/>
            <wp:wrapTight wrapText="bothSides">
              <wp:wrapPolygon edited="0">
                <wp:start x="0" y="0"/>
                <wp:lineTo x="0" y="21368"/>
                <wp:lineTo x="21485" y="21368"/>
                <wp:lineTo x="21485" y="0"/>
                <wp:lineTo x="0" y="0"/>
              </wp:wrapPolygon>
            </wp:wrapTight>
            <wp:docPr id="13" name="Picture 13" descr="http://www.funsci.com/fun3_en/dna/dna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unsci.com/fun3_en/dna/dna_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8. Measure out/Make sure you have 20 mL isopropyl alcohol in a beaker. (C)</w:t>
      </w:r>
    </w:p>
    <w:p w:rsidR="009F3E33" w:rsidRDefault="009F3E33" w:rsidP="009F3E33">
      <w:pPr>
        <w:spacing w:line="240" w:lineRule="auto"/>
      </w:pPr>
      <w:r>
        <w:t>9. Carefully and AT AN ANGLE add 20 ml</w:t>
      </w:r>
      <w:r w:rsidRPr="005B0332">
        <w:rPr>
          <w:color w:val="C0504D" w:themeColor="accent2"/>
        </w:rPr>
        <w:t xml:space="preserve"> </w:t>
      </w:r>
      <w:r>
        <w:t xml:space="preserve">ice cold </w:t>
      </w:r>
      <w:r w:rsidRPr="00094511">
        <w:t>isopropyl alcohol</w:t>
      </w:r>
      <w:r>
        <w:t xml:space="preserve"> to the strawberry liquid in the bottom of the tube. Pour the isopropyl alcohol carefully down the side of the tube so that it forms a separate layer on top of the strawberry liquid- DO NOT MIX, it should look like this: (B)</w:t>
      </w:r>
    </w:p>
    <w:p w:rsidR="009F3E33" w:rsidRDefault="009F3E33" w:rsidP="009F3E33">
      <w:pPr>
        <w:spacing w:line="240" w:lineRule="auto"/>
      </w:pPr>
      <w:r>
        <w:t xml:space="preserve">10. </w:t>
      </w:r>
      <w:r w:rsidRPr="003439F7">
        <w:rPr>
          <w:b/>
        </w:rPr>
        <w:t>Watch for about a minute.</w:t>
      </w:r>
      <w:r>
        <w:t xml:space="preserve"> What do you see? You should see a white fluffy cloud at the layer “interface” between the two liquids. That’s DNA! </w:t>
      </w:r>
    </w:p>
    <w:p w:rsidR="009F3E33" w:rsidRPr="00094511" w:rsidRDefault="009F3E33" w:rsidP="009F3E33">
      <w:pPr>
        <w:spacing w:line="240" w:lineRule="auto"/>
        <w:jc w:val="center"/>
        <w:rPr>
          <w:rFonts w:ascii="Aharoni" w:hAnsi="Aharoni" w:cs="Aharoni"/>
          <w:b/>
          <w:color w:val="4F81BD" w:themeColor="accent1"/>
        </w:rPr>
      </w:pPr>
      <w:r w:rsidRPr="00094511">
        <w:rPr>
          <w:rFonts w:ascii="Aharoni" w:hAnsi="Aharoni" w:cs="Aharoni"/>
          <w:b/>
          <w:color w:val="4F81BD" w:themeColor="accent1"/>
        </w:rPr>
        <w:lastRenderedPageBreak/>
        <w:t xml:space="preserve">These fibers are </w:t>
      </w:r>
      <w:r w:rsidRPr="00094511">
        <w:rPr>
          <w:rFonts w:ascii="Aharoni" w:hAnsi="Aharoni" w:cs="Aharoni"/>
          <w:b/>
          <w:i/>
          <w:color w:val="4F81BD" w:themeColor="accent1"/>
        </w:rPr>
        <w:t>thousands</w:t>
      </w:r>
      <w:r w:rsidRPr="00094511">
        <w:rPr>
          <w:rFonts w:ascii="Aharoni" w:hAnsi="Aharoni" w:cs="Aharoni"/>
          <w:b/>
          <w:color w:val="4F81BD" w:themeColor="accent1"/>
        </w:rPr>
        <w:t xml:space="preserve"> and </w:t>
      </w:r>
      <w:r w:rsidRPr="00094511">
        <w:rPr>
          <w:rFonts w:ascii="Aharoni" w:hAnsi="Aharoni" w:cs="Aharoni"/>
          <w:b/>
          <w:i/>
          <w:color w:val="4F81BD" w:themeColor="accent1"/>
        </w:rPr>
        <w:t>millions</w:t>
      </w:r>
      <w:r w:rsidRPr="00094511">
        <w:rPr>
          <w:rFonts w:ascii="Aharoni" w:hAnsi="Aharoni" w:cs="Aharoni"/>
          <w:b/>
          <w:color w:val="4F81BD" w:themeColor="accent1"/>
        </w:rPr>
        <w:t xml:space="preserve"> of DNA strands- </w:t>
      </w:r>
      <w:r>
        <w:rPr>
          <w:rFonts w:ascii="Aharoni" w:hAnsi="Aharoni" w:cs="Aharoni"/>
          <w:b/>
          <w:color w:val="4F81BD" w:themeColor="accent1"/>
        </w:rPr>
        <w:t xml:space="preserve">All this </w:t>
      </w:r>
      <w:r w:rsidRPr="00094511">
        <w:rPr>
          <w:rFonts w:ascii="Aharoni" w:hAnsi="Aharoni" w:cs="Aharoni"/>
          <w:b/>
          <w:color w:val="4F81BD" w:themeColor="accent1"/>
        </w:rPr>
        <w:t>FOUND in just ONE or TWO Strawberries!</w:t>
      </w:r>
      <w:r>
        <w:rPr>
          <w:rFonts w:ascii="Aharoni" w:hAnsi="Aharoni" w:cs="Aharoni"/>
          <w:b/>
          <w:color w:val="4F81BD" w:themeColor="accent1"/>
        </w:rPr>
        <w:t xml:space="preserve"> </w:t>
      </w:r>
      <w:r w:rsidRPr="00094511">
        <w:rPr>
          <w:rFonts w:ascii="Aharoni" w:hAnsi="Aharoni" w:cs="Aharoni"/>
          <w:b/>
          <w:color w:val="4F81BD" w:themeColor="accent1"/>
          <w:sz w:val="24"/>
        </w:rPr>
        <w:t>Imagine how much DNA is inside YOU!</w:t>
      </w:r>
    </w:p>
    <w:p w:rsidR="009F3E33" w:rsidRDefault="009F3E33" w:rsidP="009F3E33">
      <w:pPr>
        <w:spacing w:line="240" w:lineRule="auto"/>
      </w:pPr>
      <w:r>
        <w:t>13. Rinse your funnel and test tube then return the glassware to your tray. (C)</w:t>
      </w:r>
    </w:p>
    <w:p w:rsidR="009F3E33" w:rsidRDefault="009F3E33" w:rsidP="009F3E33">
      <w:pPr>
        <w:spacing w:line="240" w:lineRule="auto"/>
      </w:pPr>
      <w:r>
        <w:t>14. Put the Ziploc bag and paper towel in the trash can. (B)</w:t>
      </w:r>
    </w:p>
    <w:p w:rsidR="009F3E33" w:rsidRDefault="009F3E33" w:rsidP="009F3E33">
      <w:pPr>
        <w:spacing w:line="240" w:lineRule="auto"/>
      </w:pPr>
      <w:r>
        <w:t>15. Wipe down your station with wet paper towels for any spills. Dry.  (D)</w:t>
      </w:r>
    </w:p>
    <w:p w:rsidR="009F3E33" w:rsidRDefault="009F3E33" w:rsidP="009F3E33">
      <w:pPr>
        <w:spacing w:line="240" w:lineRule="auto"/>
      </w:pPr>
      <w:r>
        <w:t>16.  Check the floor for spills, clean and throw away all towels or trash at your station. (A)</w:t>
      </w:r>
    </w:p>
    <w:p w:rsidR="009F3E33" w:rsidRPr="003439F7" w:rsidRDefault="009F3E33" w:rsidP="00343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9F3E33" w:rsidRPr="003439F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4D" w:rsidRDefault="00B6634D" w:rsidP="00B6634D">
      <w:pPr>
        <w:spacing w:after="0" w:line="240" w:lineRule="auto"/>
      </w:pPr>
      <w:r>
        <w:separator/>
      </w:r>
    </w:p>
  </w:endnote>
  <w:endnote w:type="continuationSeparator" w:id="0">
    <w:p w:rsidR="00B6634D" w:rsidRDefault="00B6634D" w:rsidP="00B6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4D" w:rsidRDefault="00B6634D" w:rsidP="00B6634D">
    <w:r>
      <w:t>http://chroma.mbt.washington.edu/outreach/genetics</w:t>
    </w:r>
  </w:p>
  <w:p w:rsidR="00B6634D" w:rsidRDefault="00B66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4D" w:rsidRDefault="00B6634D" w:rsidP="00B6634D">
      <w:pPr>
        <w:spacing w:after="0" w:line="240" w:lineRule="auto"/>
      </w:pPr>
      <w:r>
        <w:separator/>
      </w:r>
    </w:p>
  </w:footnote>
  <w:footnote w:type="continuationSeparator" w:id="0">
    <w:p w:rsidR="00B6634D" w:rsidRDefault="00B6634D" w:rsidP="00B6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33" w:rsidRDefault="00B417E8" w:rsidP="00B417E8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_________________________ P.____ Page:__</w:t>
    </w:r>
    <w:r w:rsidR="009F3E3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2C0"/>
    <w:multiLevelType w:val="hybridMultilevel"/>
    <w:tmpl w:val="3252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16F95"/>
    <w:multiLevelType w:val="hybridMultilevel"/>
    <w:tmpl w:val="3252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E3923"/>
    <w:multiLevelType w:val="hybridMultilevel"/>
    <w:tmpl w:val="3252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C277D"/>
    <w:multiLevelType w:val="hybridMultilevel"/>
    <w:tmpl w:val="3252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77E37"/>
    <w:multiLevelType w:val="multilevel"/>
    <w:tmpl w:val="9784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38070B"/>
    <w:multiLevelType w:val="hybridMultilevel"/>
    <w:tmpl w:val="5E0A2DA6"/>
    <w:lvl w:ilvl="0" w:tplc="FC90E6A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4D"/>
    <w:rsid w:val="00094511"/>
    <w:rsid w:val="000E55C0"/>
    <w:rsid w:val="001B3DB6"/>
    <w:rsid w:val="0027182A"/>
    <w:rsid w:val="003439F7"/>
    <w:rsid w:val="00347B00"/>
    <w:rsid w:val="00405022"/>
    <w:rsid w:val="004109B8"/>
    <w:rsid w:val="00422144"/>
    <w:rsid w:val="005B0332"/>
    <w:rsid w:val="00843887"/>
    <w:rsid w:val="0088107A"/>
    <w:rsid w:val="00967F5A"/>
    <w:rsid w:val="009F3E33"/>
    <w:rsid w:val="00A553C8"/>
    <w:rsid w:val="00AB16D8"/>
    <w:rsid w:val="00B417E8"/>
    <w:rsid w:val="00B6634D"/>
    <w:rsid w:val="00C83CE7"/>
    <w:rsid w:val="00CB3CA5"/>
    <w:rsid w:val="00E509DD"/>
    <w:rsid w:val="00F0032E"/>
    <w:rsid w:val="00F46324"/>
    <w:rsid w:val="00F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34D"/>
  </w:style>
  <w:style w:type="paragraph" w:styleId="Footer">
    <w:name w:val="footer"/>
    <w:basedOn w:val="Normal"/>
    <w:link w:val="FooterChar"/>
    <w:uiPriority w:val="99"/>
    <w:unhideWhenUsed/>
    <w:rsid w:val="00B66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34D"/>
  </w:style>
  <w:style w:type="character" w:styleId="Hyperlink">
    <w:name w:val="Hyperlink"/>
    <w:basedOn w:val="DefaultParagraphFont"/>
    <w:uiPriority w:val="99"/>
    <w:unhideWhenUsed/>
    <w:rsid w:val="00B663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34D"/>
  </w:style>
  <w:style w:type="paragraph" w:styleId="Footer">
    <w:name w:val="footer"/>
    <w:basedOn w:val="Normal"/>
    <w:link w:val="FooterChar"/>
    <w:uiPriority w:val="99"/>
    <w:unhideWhenUsed/>
    <w:rsid w:val="00B66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34D"/>
  </w:style>
  <w:style w:type="character" w:styleId="Hyperlink">
    <w:name w:val="Hyperlink"/>
    <w:basedOn w:val="DefaultParagraphFont"/>
    <w:uiPriority w:val="99"/>
    <w:unhideWhenUsed/>
    <w:rsid w:val="00B663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Hodge</dc:creator>
  <cp:lastModifiedBy>Hodge, Christine (chodge@psusd.us)</cp:lastModifiedBy>
  <cp:revision>2</cp:revision>
  <cp:lastPrinted>2015-11-30T17:58:00Z</cp:lastPrinted>
  <dcterms:created xsi:type="dcterms:W3CDTF">2015-12-01T19:20:00Z</dcterms:created>
  <dcterms:modified xsi:type="dcterms:W3CDTF">2015-12-01T19:20:00Z</dcterms:modified>
</cp:coreProperties>
</file>